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7C" w:rsidRDefault="0014117C">
      <w:pPr>
        <w:rPr>
          <w:rFonts w:ascii="Arial" w:hAnsi="Arial"/>
        </w:rPr>
      </w:pPr>
      <w:bookmarkStart w:id="0" w:name="_GoBack"/>
      <w:bookmarkEnd w:id="0"/>
      <w:r>
        <w:tab/>
      </w:r>
    </w:p>
    <w:p w:rsidR="0014117C" w:rsidRDefault="0014117C">
      <w:pPr>
        <w:rPr>
          <w:rFonts w:ascii="Arial" w:hAnsi="Arial"/>
        </w:rPr>
      </w:pPr>
    </w:p>
    <w:p w:rsidR="0014117C" w:rsidRDefault="0014117C" w:rsidP="00201DAA">
      <w:pPr>
        <w:rPr>
          <w:rFonts w:ascii="Arial" w:hAnsi="Arial"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Pr="003B0D2E">
        <w:rPr>
          <w:rFonts w:ascii="Arial" w:hAnsi="Arial"/>
        </w:rPr>
        <w:tab/>
        <w:t xml:space="preserve">     </w:t>
      </w:r>
      <w:r w:rsidRPr="003B0D2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4117C" w:rsidRDefault="0014117C" w:rsidP="00201DAA">
      <w:pPr>
        <w:rPr>
          <w:rFonts w:ascii="Arial" w:hAnsi="Arial"/>
        </w:rPr>
      </w:pPr>
    </w:p>
    <w:p w:rsidR="0014117C" w:rsidRDefault="0014117C" w:rsidP="00201DAA">
      <w:pPr>
        <w:rPr>
          <w:rFonts w:ascii="Arial" w:hAnsi="Arial"/>
        </w:rPr>
      </w:pPr>
    </w:p>
    <w:p w:rsidR="0014117C" w:rsidRDefault="0014117C" w:rsidP="00201DAA">
      <w:pPr>
        <w:rPr>
          <w:rFonts w:ascii="Arial" w:hAnsi="Arial"/>
        </w:rPr>
      </w:pPr>
      <w:r w:rsidRPr="00201DAA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46497" cy="1076960"/>
            <wp:effectExtent l="0" t="0" r="6350" b="8890"/>
            <wp:wrapNone/>
            <wp:docPr id="1" name="Grafik 1" descr="M:\Allgemeines\2. Logo, Wappen, Slogan\Wappen\Wappen_Rech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llgemeines\2. Logo, Wappen, Slogan\Wappen\Wappen_Rechl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97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71B" w:rsidRPr="00201DAA">
        <w:rPr>
          <w:rFonts w:ascii="Arial" w:hAnsi="Arial"/>
          <w:sz w:val="16"/>
        </w:rPr>
        <w:t xml:space="preserve"> </w:t>
      </w:r>
      <w:r w:rsidRPr="00201DAA">
        <w:rPr>
          <w:rFonts w:ascii="Arial" w:hAnsi="Arial"/>
          <w:sz w:val="16"/>
        </w:rPr>
        <w:br/>
      </w:r>
    </w:p>
    <w:p w:rsidR="0014117C" w:rsidRPr="00380EA5" w:rsidRDefault="0014117C" w:rsidP="00201DAA">
      <w:pPr>
        <w:rPr>
          <w:rFonts w:ascii="Arial" w:hAnsi="Arial"/>
        </w:rPr>
      </w:pPr>
      <w:r w:rsidRPr="00380EA5">
        <w:rPr>
          <w:rFonts w:ascii="Arial" w:hAnsi="Arial"/>
        </w:rPr>
        <w:tab/>
      </w:r>
      <w:r w:rsidRPr="00380EA5">
        <w:rPr>
          <w:rFonts w:ascii="Arial" w:hAnsi="Arial"/>
        </w:rPr>
        <w:tab/>
      </w:r>
      <w:r w:rsidRPr="00380EA5">
        <w:rPr>
          <w:rFonts w:ascii="Arial" w:hAnsi="Arial"/>
        </w:rPr>
        <w:tab/>
      </w:r>
      <w:r w:rsidRPr="00380EA5">
        <w:rPr>
          <w:rFonts w:ascii="Arial" w:hAnsi="Arial"/>
        </w:rPr>
        <w:tab/>
      </w:r>
      <w:r w:rsidRPr="00380EA5">
        <w:rPr>
          <w:rFonts w:ascii="Arial" w:hAnsi="Arial"/>
        </w:rPr>
        <w:tab/>
      </w:r>
      <w:r w:rsidRPr="00380EA5">
        <w:rPr>
          <w:rFonts w:ascii="Arial" w:hAnsi="Arial"/>
        </w:rPr>
        <w:tab/>
      </w:r>
      <w:r w:rsidRPr="00380EA5">
        <w:rPr>
          <w:rFonts w:ascii="Arial" w:hAnsi="Arial"/>
        </w:rPr>
        <w:tab/>
      </w:r>
      <w:r w:rsidRPr="00380EA5">
        <w:rPr>
          <w:rFonts w:ascii="Arial" w:hAnsi="Arial"/>
        </w:rPr>
        <w:tab/>
        <w:t xml:space="preserve"> </w:t>
      </w:r>
    </w:p>
    <w:p w:rsidR="00C2071B" w:rsidRDefault="00C2071B">
      <w:pPr>
        <w:rPr>
          <w:rFonts w:ascii="Arial" w:hAnsi="Arial" w:cs="Arial"/>
          <w:noProof/>
          <w:sz w:val="22"/>
          <w:szCs w:val="22"/>
        </w:rPr>
      </w:pPr>
    </w:p>
    <w:p w:rsidR="00C2071B" w:rsidRDefault="00C2071B">
      <w:pPr>
        <w:rPr>
          <w:rFonts w:ascii="Arial" w:hAnsi="Arial" w:cs="Arial"/>
          <w:noProof/>
          <w:sz w:val="22"/>
          <w:szCs w:val="22"/>
        </w:rPr>
      </w:pPr>
    </w:p>
    <w:p w:rsidR="00C2071B" w:rsidRDefault="00C2071B">
      <w:pPr>
        <w:rPr>
          <w:rFonts w:ascii="Arial" w:hAnsi="Arial" w:cs="Arial"/>
          <w:noProof/>
          <w:sz w:val="22"/>
          <w:szCs w:val="22"/>
        </w:rPr>
      </w:pPr>
    </w:p>
    <w:p w:rsidR="0014117C" w:rsidRPr="00380EA5" w:rsidRDefault="0014117C">
      <w:r w:rsidRPr="00380EA5">
        <w:rPr>
          <w:rFonts w:ascii="Arial" w:hAnsi="Arial" w:cs="Arial"/>
          <w:sz w:val="22"/>
          <w:szCs w:val="22"/>
        </w:rPr>
        <w:br/>
      </w:r>
    </w:p>
    <w:p w:rsidR="0014117C" w:rsidRPr="00380EA5" w:rsidRDefault="0014117C" w:rsidP="00201DAA">
      <w:pPr>
        <w:ind w:left="5664" w:firstLine="708"/>
        <w:rPr>
          <w:rFonts w:ascii="Arial" w:hAnsi="Arial" w:cs="Arial"/>
          <w:sz w:val="22"/>
          <w:szCs w:val="22"/>
        </w:rPr>
      </w:pPr>
    </w:p>
    <w:p w:rsidR="0014117C" w:rsidRPr="00380EA5" w:rsidRDefault="0014117C" w:rsidP="00C2071B">
      <w:pPr>
        <w:ind w:left="5664"/>
        <w:rPr>
          <w:rFonts w:ascii="Arial" w:hAnsi="Arial"/>
        </w:rPr>
      </w:pPr>
      <w:r w:rsidRPr="00380EA5">
        <w:rPr>
          <w:rFonts w:ascii="Arial" w:hAnsi="Arial" w:cs="Arial"/>
          <w:sz w:val="22"/>
          <w:szCs w:val="22"/>
        </w:rPr>
        <w:t xml:space="preserve">Rechlin,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"d.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8F29E2">
        <w:rPr>
          <w:rFonts w:ascii="Arial" w:hAnsi="Arial" w:cs="Arial"/>
          <w:noProof/>
          <w:sz w:val="22"/>
          <w:szCs w:val="22"/>
        </w:rPr>
        <w:t>11. November 2019</w:t>
      </w:r>
      <w:r>
        <w:rPr>
          <w:rFonts w:ascii="Arial" w:hAnsi="Arial" w:cs="Arial"/>
          <w:sz w:val="22"/>
          <w:szCs w:val="22"/>
        </w:rPr>
        <w:fldChar w:fldCharType="end"/>
      </w:r>
    </w:p>
    <w:p w:rsidR="0014117C" w:rsidRPr="00380EA5" w:rsidRDefault="0014117C">
      <w:pPr>
        <w:rPr>
          <w:rFonts w:ascii="Arial" w:hAnsi="Arial"/>
        </w:rPr>
      </w:pPr>
      <w:r w:rsidRPr="00380EA5">
        <w:tab/>
        <w:t xml:space="preserve">         </w:t>
      </w:r>
    </w:p>
    <w:p w:rsidR="0014117C" w:rsidRPr="00380EA5" w:rsidRDefault="0014117C" w:rsidP="004A6EB0">
      <w:pPr>
        <w:rPr>
          <w:rFonts w:ascii="Arial" w:hAnsi="Arial" w:cs="Arial"/>
          <w:b/>
          <w:sz w:val="24"/>
          <w:szCs w:val="24"/>
        </w:rPr>
      </w:pPr>
    </w:p>
    <w:p w:rsidR="0014117C" w:rsidRPr="00380EA5" w:rsidRDefault="0014117C" w:rsidP="004A6EB0">
      <w:pPr>
        <w:rPr>
          <w:rFonts w:ascii="Arial" w:hAnsi="Arial" w:cs="Arial"/>
          <w:b/>
          <w:sz w:val="24"/>
          <w:szCs w:val="24"/>
        </w:rPr>
      </w:pPr>
    </w:p>
    <w:p w:rsidR="0014117C" w:rsidRPr="00380EA5" w:rsidRDefault="0014117C" w:rsidP="004A6EB0">
      <w:pPr>
        <w:rPr>
          <w:rFonts w:ascii="Arial" w:hAnsi="Arial" w:cs="Arial"/>
          <w:b/>
          <w:sz w:val="24"/>
          <w:szCs w:val="24"/>
        </w:rPr>
      </w:pPr>
    </w:p>
    <w:p w:rsidR="0014117C" w:rsidRPr="00380EA5" w:rsidRDefault="0014117C" w:rsidP="004A6EB0">
      <w:pPr>
        <w:rPr>
          <w:rFonts w:ascii="Arial" w:hAnsi="Arial" w:cs="Arial"/>
          <w:b/>
          <w:sz w:val="24"/>
          <w:szCs w:val="24"/>
          <w:u w:val="single"/>
        </w:rPr>
      </w:pPr>
      <w:r w:rsidRPr="00380EA5">
        <w:rPr>
          <w:rFonts w:ascii="Arial" w:hAnsi="Arial" w:cs="Arial"/>
          <w:b/>
          <w:sz w:val="24"/>
          <w:szCs w:val="24"/>
        </w:rPr>
        <w:t>Einladung zu Gesprächsabend</w:t>
      </w:r>
      <w:r w:rsidRPr="00380EA5">
        <w:rPr>
          <w:rFonts w:ascii="Arial" w:hAnsi="Arial" w:cs="Arial"/>
          <w:b/>
          <w:sz w:val="24"/>
          <w:szCs w:val="24"/>
          <w:u w:val="single"/>
        </w:rPr>
        <w:br/>
      </w:r>
    </w:p>
    <w:p w:rsidR="0014117C" w:rsidRPr="00380EA5" w:rsidRDefault="0014117C" w:rsidP="004A6EB0">
      <w:pPr>
        <w:rPr>
          <w:rFonts w:ascii="Arial" w:hAnsi="Arial" w:cs="Arial"/>
          <w:sz w:val="22"/>
          <w:szCs w:val="24"/>
        </w:rPr>
      </w:pPr>
    </w:p>
    <w:p w:rsidR="0014117C" w:rsidRPr="00380EA5" w:rsidRDefault="0014117C" w:rsidP="004A6EB0">
      <w:pPr>
        <w:rPr>
          <w:rFonts w:ascii="Arial" w:hAnsi="Arial" w:cs="Arial"/>
          <w:sz w:val="22"/>
          <w:szCs w:val="24"/>
        </w:rPr>
      </w:pPr>
      <w:r w:rsidRPr="00380EA5">
        <w:rPr>
          <w:rFonts w:ascii="Arial" w:hAnsi="Arial" w:cs="Arial"/>
          <w:sz w:val="22"/>
          <w:szCs w:val="24"/>
        </w:rPr>
        <w:t xml:space="preserve">Sehr </w:t>
      </w:r>
      <w:r>
        <w:rPr>
          <w:rFonts w:ascii="Arial" w:hAnsi="Arial" w:cs="Arial"/>
          <w:noProof/>
          <w:sz w:val="22"/>
        </w:rPr>
        <w:t>geehrte</w:t>
      </w:r>
      <w:r w:rsidRPr="00380EA5">
        <w:rPr>
          <w:rFonts w:ascii="Arial" w:hAnsi="Arial" w:cs="Arial"/>
          <w:sz w:val="22"/>
        </w:rPr>
        <w:t xml:space="preserve"> </w:t>
      </w:r>
      <w:r w:rsidR="00C2071B">
        <w:rPr>
          <w:rFonts w:ascii="Arial" w:hAnsi="Arial" w:cs="Arial"/>
          <w:noProof/>
          <w:sz w:val="22"/>
          <w:szCs w:val="24"/>
        </w:rPr>
        <w:t>Damen und Herren</w:t>
      </w:r>
      <w:r w:rsidRPr="00380EA5">
        <w:rPr>
          <w:rFonts w:ascii="Arial" w:hAnsi="Arial" w:cs="Arial"/>
          <w:sz w:val="22"/>
          <w:szCs w:val="24"/>
        </w:rPr>
        <w:t>,</w:t>
      </w:r>
    </w:p>
    <w:p w:rsidR="0014117C" w:rsidRDefault="0014117C" w:rsidP="004A6EB0">
      <w:pPr>
        <w:rPr>
          <w:rFonts w:ascii="Arial" w:hAnsi="Arial" w:cs="Arial"/>
          <w:color w:val="333333"/>
          <w:sz w:val="22"/>
          <w:szCs w:val="24"/>
        </w:rPr>
      </w:pPr>
    </w:p>
    <w:p w:rsidR="0014117C" w:rsidRDefault="0014117C" w:rsidP="00201DAA">
      <w:pPr>
        <w:jc w:val="both"/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>in diesen Novembertagen gibt es kaum ein Thema das intensiver diskutiert wird, als der Fall der Mauer vor nunmehr 30 Jahren am 09. November 1989.</w:t>
      </w:r>
    </w:p>
    <w:p w:rsidR="0014117C" w:rsidRDefault="0014117C" w:rsidP="00201DAA">
      <w:pPr>
        <w:jc w:val="both"/>
        <w:rPr>
          <w:rFonts w:ascii="Arial" w:hAnsi="Arial" w:cs="Arial"/>
          <w:color w:val="333333"/>
          <w:sz w:val="22"/>
          <w:szCs w:val="24"/>
        </w:rPr>
      </w:pPr>
    </w:p>
    <w:p w:rsidR="0014117C" w:rsidRDefault="0014117C" w:rsidP="00201DAA">
      <w:pPr>
        <w:jc w:val="both"/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>Dabei steht der Fall der Mauer von Ost nach West wie ein Symbol für die Zeit der friedlichen Revolution bis zur Wiedervereinigung Deutschlands in Frieden und Freiheit 1990.</w:t>
      </w:r>
    </w:p>
    <w:p w:rsidR="0014117C" w:rsidRDefault="0014117C" w:rsidP="00201DAA">
      <w:pPr>
        <w:jc w:val="both"/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>Aber dieser Zeit der friedlichen Revolution war eine Zeit des Widerstandes in der damaligen DDR vorausgegangen!</w:t>
      </w:r>
    </w:p>
    <w:p w:rsidR="0014117C" w:rsidRDefault="0014117C" w:rsidP="00201DAA">
      <w:pPr>
        <w:jc w:val="both"/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 xml:space="preserve">Markus Meckel, letzter DDR Außenminister und SPD-Gründer in der DDR hatte hier in </w:t>
      </w:r>
      <w:proofErr w:type="spellStart"/>
      <w:r>
        <w:rPr>
          <w:rFonts w:ascii="Arial" w:hAnsi="Arial" w:cs="Arial"/>
          <w:color w:val="333333"/>
          <w:sz w:val="22"/>
          <w:szCs w:val="24"/>
        </w:rPr>
        <w:t>Vipperow</w:t>
      </w:r>
      <w:proofErr w:type="spellEnd"/>
      <w:r>
        <w:rPr>
          <w:rFonts w:ascii="Arial" w:hAnsi="Arial" w:cs="Arial"/>
          <w:color w:val="333333"/>
          <w:sz w:val="22"/>
          <w:szCs w:val="24"/>
        </w:rPr>
        <w:t xml:space="preserve"> und </w:t>
      </w:r>
      <w:proofErr w:type="spellStart"/>
      <w:r>
        <w:rPr>
          <w:rFonts w:ascii="Arial" w:hAnsi="Arial" w:cs="Arial"/>
          <w:color w:val="333333"/>
          <w:sz w:val="22"/>
          <w:szCs w:val="24"/>
        </w:rPr>
        <w:t>Rechlin</w:t>
      </w:r>
      <w:proofErr w:type="spellEnd"/>
      <w:r>
        <w:rPr>
          <w:rFonts w:ascii="Arial" w:hAnsi="Arial" w:cs="Arial"/>
          <w:color w:val="333333"/>
          <w:sz w:val="22"/>
          <w:szCs w:val="24"/>
        </w:rPr>
        <w:t xml:space="preserve"> seine erste Pastorenstelle.</w:t>
      </w:r>
    </w:p>
    <w:p w:rsidR="0014117C" w:rsidRDefault="0014117C" w:rsidP="00201DAA">
      <w:pPr>
        <w:jc w:val="both"/>
        <w:rPr>
          <w:rFonts w:ascii="Arial" w:hAnsi="Arial" w:cs="Arial"/>
          <w:color w:val="333333"/>
          <w:sz w:val="22"/>
          <w:szCs w:val="24"/>
        </w:rPr>
      </w:pPr>
    </w:p>
    <w:p w:rsidR="0014117C" w:rsidRDefault="0014117C" w:rsidP="00201DAA">
      <w:pPr>
        <w:jc w:val="both"/>
        <w:rPr>
          <w:rFonts w:ascii="Arial" w:hAnsi="Arial" w:cs="Arial"/>
          <w:color w:val="333333"/>
          <w:sz w:val="22"/>
          <w:szCs w:val="24"/>
        </w:rPr>
      </w:pPr>
    </w:p>
    <w:p w:rsidR="0014117C" w:rsidRPr="0091194E" w:rsidRDefault="0014117C" w:rsidP="001B3A33">
      <w:pPr>
        <w:ind w:left="1416" w:firstLine="708"/>
        <w:jc w:val="both"/>
        <w:rPr>
          <w:rFonts w:ascii="Arial" w:hAnsi="Arial" w:cs="Arial"/>
          <w:b/>
          <w:color w:val="333333"/>
          <w:sz w:val="22"/>
          <w:szCs w:val="24"/>
        </w:rPr>
      </w:pPr>
      <w:r w:rsidRPr="0091194E">
        <w:rPr>
          <w:rFonts w:ascii="Arial" w:hAnsi="Arial" w:cs="Arial"/>
          <w:b/>
          <w:color w:val="333333"/>
          <w:sz w:val="22"/>
          <w:szCs w:val="24"/>
        </w:rPr>
        <w:t>„Die friedliche Revolution fiel nicht vom Himmel“</w:t>
      </w:r>
    </w:p>
    <w:p w:rsidR="0014117C" w:rsidRPr="0091194E" w:rsidRDefault="0014117C" w:rsidP="001B3A33">
      <w:pPr>
        <w:ind w:left="708" w:firstLine="708"/>
        <w:jc w:val="both"/>
        <w:rPr>
          <w:rFonts w:ascii="Arial" w:hAnsi="Arial" w:cs="Arial"/>
          <w:b/>
          <w:color w:val="333333"/>
          <w:sz w:val="22"/>
          <w:szCs w:val="24"/>
        </w:rPr>
      </w:pPr>
      <w:r w:rsidRPr="0091194E">
        <w:rPr>
          <w:rFonts w:ascii="Arial" w:hAnsi="Arial" w:cs="Arial"/>
          <w:b/>
          <w:color w:val="333333"/>
          <w:sz w:val="22"/>
          <w:szCs w:val="24"/>
        </w:rPr>
        <w:t>Markus Meckel erzählt von seinen Erfahrungen 1980-1989</w:t>
      </w:r>
    </w:p>
    <w:p w:rsidR="0014117C" w:rsidRDefault="0014117C" w:rsidP="001B3A33">
      <w:pPr>
        <w:jc w:val="both"/>
        <w:rPr>
          <w:rFonts w:ascii="Arial" w:hAnsi="Arial" w:cs="Arial"/>
          <w:color w:val="333333"/>
          <w:sz w:val="22"/>
          <w:szCs w:val="24"/>
        </w:rPr>
      </w:pPr>
    </w:p>
    <w:p w:rsidR="0014117C" w:rsidRDefault="0014117C" w:rsidP="001B3A33">
      <w:pPr>
        <w:jc w:val="both"/>
        <w:rPr>
          <w:rFonts w:ascii="Arial" w:hAnsi="Arial" w:cs="Arial"/>
          <w:color w:val="333333"/>
          <w:sz w:val="22"/>
          <w:szCs w:val="24"/>
        </w:rPr>
      </w:pPr>
    </w:p>
    <w:p w:rsidR="0014117C" w:rsidRDefault="0014117C" w:rsidP="00FF6680">
      <w:pPr>
        <w:jc w:val="both"/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>Zu diesem spannenden Gesprächsabend möchten wir Sie am 15. November um 19.00 Uhr in das Haus des Gastes und des Bürgers in Rechlin einladen.</w:t>
      </w:r>
    </w:p>
    <w:p w:rsidR="0014117C" w:rsidRDefault="0014117C" w:rsidP="001B3A33">
      <w:pPr>
        <w:jc w:val="both"/>
        <w:rPr>
          <w:rFonts w:ascii="Arial" w:hAnsi="Arial" w:cs="Arial"/>
          <w:color w:val="333333"/>
          <w:sz w:val="22"/>
          <w:szCs w:val="24"/>
        </w:rPr>
      </w:pPr>
    </w:p>
    <w:p w:rsidR="0014117C" w:rsidRDefault="0014117C" w:rsidP="00201DAA">
      <w:pPr>
        <w:jc w:val="both"/>
        <w:rPr>
          <w:rFonts w:ascii="Arial" w:hAnsi="Arial" w:cs="Arial"/>
          <w:color w:val="333333"/>
          <w:sz w:val="22"/>
          <w:szCs w:val="24"/>
        </w:rPr>
      </w:pPr>
    </w:p>
    <w:p w:rsidR="0014117C" w:rsidRPr="005511B5" w:rsidRDefault="0014117C" w:rsidP="005511B5">
      <w:pPr>
        <w:jc w:val="both"/>
        <w:rPr>
          <w:rFonts w:ascii="Arial" w:hAnsi="Arial" w:cs="Arial"/>
          <w:color w:val="333333"/>
          <w:sz w:val="22"/>
          <w:szCs w:val="24"/>
        </w:rPr>
      </w:pPr>
    </w:p>
    <w:p w:rsidR="0014117C" w:rsidRDefault="0014117C" w:rsidP="00E25A43">
      <w:pPr>
        <w:rPr>
          <w:rFonts w:ascii="Arial" w:hAnsi="Arial" w:cs="Arial"/>
          <w:color w:val="333333"/>
          <w:sz w:val="22"/>
          <w:szCs w:val="24"/>
        </w:rPr>
      </w:pPr>
      <w:r w:rsidRPr="001B3A33">
        <w:rPr>
          <w:rFonts w:ascii="Arial" w:hAnsi="Arial" w:cs="Arial"/>
          <w:noProof/>
          <w:color w:val="333333"/>
          <w:sz w:val="2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3091379</wp:posOffset>
            </wp:positionH>
            <wp:positionV relativeFrom="paragraph">
              <wp:posOffset>86692</wp:posOffset>
            </wp:positionV>
            <wp:extent cx="1465883" cy="541933"/>
            <wp:effectExtent l="0" t="0" r="1270" b="0"/>
            <wp:wrapNone/>
            <wp:docPr id="2" name="Grafik 2" descr="M:\Allgemeines\3. Stempel, Unterschriften\Unterschrift 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llgemeines\3. Stempel, Unterschriften\Unterschrift P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83" cy="5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2"/>
          <w:szCs w:val="24"/>
        </w:rPr>
        <w:t>Mit freundlichen Grüßen</w:t>
      </w:r>
    </w:p>
    <w:p w:rsidR="0014117C" w:rsidRDefault="0014117C" w:rsidP="00E25A43">
      <w:pPr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</w:p>
    <w:p w:rsidR="0014117C" w:rsidRDefault="0014117C" w:rsidP="00E25A43">
      <w:pPr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</w:p>
    <w:p w:rsidR="0014117C" w:rsidRDefault="0014117C" w:rsidP="00E25A43">
      <w:pPr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>Wolf-Dieter Ringguth</w:t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  <w:t>Petra Baartz</w:t>
      </w:r>
    </w:p>
    <w:p w:rsidR="0014117C" w:rsidRDefault="0014117C" w:rsidP="00E25A43">
      <w:pPr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>Bürgermeister Rechlin</w:t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</w:r>
      <w:r>
        <w:rPr>
          <w:rFonts w:ascii="Arial" w:hAnsi="Arial" w:cs="Arial"/>
          <w:color w:val="333333"/>
          <w:sz w:val="22"/>
          <w:szCs w:val="24"/>
        </w:rPr>
        <w:tab/>
        <w:t xml:space="preserve">Geschäftsführerin Tourismus- und </w:t>
      </w:r>
    </w:p>
    <w:p w:rsidR="0014117C" w:rsidRPr="005511B5" w:rsidRDefault="0014117C" w:rsidP="001B3A33">
      <w:pPr>
        <w:ind w:left="4248" w:firstLine="708"/>
        <w:rPr>
          <w:rFonts w:ascii="Arial" w:hAnsi="Arial" w:cs="Arial"/>
          <w:color w:val="333333"/>
          <w:sz w:val="22"/>
          <w:szCs w:val="24"/>
        </w:rPr>
      </w:pPr>
      <w:r>
        <w:rPr>
          <w:rFonts w:ascii="Arial" w:hAnsi="Arial" w:cs="Arial"/>
          <w:color w:val="333333"/>
          <w:sz w:val="22"/>
          <w:szCs w:val="24"/>
        </w:rPr>
        <w:t>Dienstleistungsgesellschaft Rechlin mbH</w:t>
      </w:r>
    </w:p>
    <w:p w:rsidR="0014117C" w:rsidRPr="005511B5" w:rsidRDefault="0014117C">
      <w:pPr>
        <w:rPr>
          <w:rFonts w:ascii="Arial" w:hAnsi="Arial" w:cs="Arial"/>
          <w:color w:val="333333"/>
          <w:sz w:val="22"/>
          <w:szCs w:val="24"/>
        </w:rPr>
      </w:pPr>
    </w:p>
    <w:p w:rsidR="0014117C" w:rsidRPr="005511B5" w:rsidRDefault="0014117C">
      <w:pPr>
        <w:rPr>
          <w:rFonts w:ascii="Arial" w:hAnsi="Arial" w:cs="Arial"/>
          <w:color w:val="333333"/>
          <w:sz w:val="22"/>
          <w:szCs w:val="24"/>
        </w:rPr>
      </w:pPr>
    </w:p>
    <w:p w:rsidR="0014117C" w:rsidRDefault="0014117C">
      <w:pPr>
        <w:rPr>
          <w:rFonts w:ascii="Arial" w:hAnsi="Arial" w:cs="Arial"/>
          <w:color w:val="333333"/>
          <w:sz w:val="22"/>
          <w:szCs w:val="24"/>
        </w:rPr>
        <w:sectPr w:rsidR="0014117C" w:rsidSect="0014117C">
          <w:headerReference w:type="default" r:id="rId9"/>
          <w:footerReference w:type="default" r:id="rId10"/>
          <w:pgSz w:w="11907" w:h="16840"/>
          <w:pgMar w:top="1418" w:right="1418" w:bottom="1134" w:left="1418" w:header="720" w:footer="720" w:gutter="0"/>
          <w:pgNumType w:start="1"/>
          <w:cols w:space="720"/>
        </w:sectPr>
      </w:pPr>
    </w:p>
    <w:p w:rsidR="0014117C" w:rsidRPr="005511B5" w:rsidRDefault="0014117C">
      <w:pPr>
        <w:rPr>
          <w:rFonts w:ascii="Arial" w:hAnsi="Arial" w:cs="Arial"/>
          <w:color w:val="333333"/>
          <w:sz w:val="22"/>
          <w:szCs w:val="24"/>
        </w:rPr>
      </w:pPr>
    </w:p>
    <w:sectPr w:rsidR="0014117C" w:rsidRPr="005511B5" w:rsidSect="0014117C">
      <w:headerReference w:type="default" r:id="rId11"/>
      <w:footerReference w:type="default" r:id="rId12"/>
      <w:type w:val="continuous"/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7C" w:rsidRDefault="006E617C">
      <w:r>
        <w:separator/>
      </w:r>
    </w:p>
  </w:endnote>
  <w:endnote w:type="continuationSeparator" w:id="0">
    <w:p w:rsidR="006E617C" w:rsidRDefault="006E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7C" w:rsidRPr="00201DAA" w:rsidRDefault="0014117C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61" w:rsidRPr="00201DAA" w:rsidRDefault="006A0261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7C" w:rsidRDefault="006E617C">
      <w:r>
        <w:separator/>
      </w:r>
    </w:p>
  </w:footnote>
  <w:footnote w:type="continuationSeparator" w:id="0">
    <w:p w:rsidR="006E617C" w:rsidRDefault="006E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7C" w:rsidRDefault="0014117C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61" w:rsidRDefault="006A0261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437CE4"/>
    <w:multiLevelType w:val="hybridMultilevel"/>
    <w:tmpl w:val="60B43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3142722"/>
    <w:multiLevelType w:val="singleLevel"/>
    <w:tmpl w:val="14788198"/>
    <w:lvl w:ilvl="0">
      <w:start w:val="1"/>
      <w:numFmt w:val="none"/>
      <w:lvlText w:val="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2" w15:restartNumberingAfterBreak="1">
    <w:nsid w:val="35F54634"/>
    <w:multiLevelType w:val="hybridMultilevel"/>
    <w:tmpl w:val="EE109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E51343A"/>
    <w:multiLevelType w:val="hybridMultilevel"/>
    <w:tmpl w:val="BCF6A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0F81886"/>
    <w:multiLevelType w:val="hybridMultilevel"/>
    <w:tmpl w:val="EC40D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676549B"/>
    <w:multiLevelType w:val="hybridMultilevel"/>
    <w:tmpl w:val="EC9E0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8AD52AB"/>
    <w:multiLevelType w:val="singleLevel"/>
    <w:tmpl w:val="14788198"/>
    <w:lvl w:ilvl="0">
      <w:start w:val="1"/>
      <w:numFmt w:val="none"/>
      <w:lvlText w:val="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81"/>
    <w:rsid w:val="000010C8"/>
    <w:rsid w:val="00027C6A"/>
    <w:rsid w:val="00073A5E"/>
    <w:rsid w:val="0009323F"/>
    <w:rsid w:val="000B4DBB"/>
    <w:rsid w:val="0014117C"/>
    <w:rsid w:val="001439A5"/>
    <w:rsid w:val="001B3A33"/>
    <w:rsid w:val="001C69AA"/>
    <w:rsid w:val="001D6359"/>
    <w:rsid w:val="001E0948"/>
    <w:rsid w:val="00201DAA"/>
    <w:rsid w:val="00222D69"/>
    <w:rsid w:val="00270181"/>
    <w:rsid w:val="00270EA8"/>
    <w:rsid w:val="00294F2B"/>
    <w:rsid w:val="002C6FC3"/>
    <w:rsid w:val="002F1C72"/>
    <w:rsid w:val="00305585"/>
    <w:rsid w:val="00330EB5"/>
    <w:rsid w:val="00365EB3"/>
    <w:rsid w:val="00380EA5"/>
    <w:rsid w:val="003B0D2E"/>
    <w:rsid w:val="003F4146"/>
    <w:rsid w:val="004A56A1"/>
    <w:rsid w:val="004A6EB0"/>
    <w:rsid w:val="004F28CC"/>
    <w:rsid w:val="00501C5B"/>
    <w:rsid w:val="00525559"/>
    <w:rsid w:val="005511B5"/>
    <w:rsid w:val="0056627F"/>
    <w:rsid w:val="006216DC"/>
    <w:rsid w:val="00633D71"/>
    <w:rsid w:val="0063676E"/>
    <w:rsid w:val="00647952"/>
    <w:rsid w:val="00652987"/>
    <w:rsid w:val="006A0261"/>
    <w:rsid w:val="006B3502"/>
    <w:rsid w:val="006E617C"/>
    <w:rsid w:val="0071519A"/>
    <w:rsid w:val="00746086"/>
    <w:rsid w:val="007629D6"/>
    <w:rsid w:val="0077393F"/>
    <w:rsid w:val="007945BD"/>
    <w:rsid w:val="007E5B51"/>
    <w:rsid w:val="00895BB5"/>
    <w:rsid w:val="008B29C3"/>
    <w:rsid w:val="008B4935"/>
    <w:rsid w:val="008E4180"/>
    <w:rsid w:val="008F29E2"/>
    <w:rsid w:val="0091194E"/>
    <w:rsid w:val="009163DA"/>
    <w:rsid w:val="00917957"/>
    <w:rsid w:val="0097252F"/>
    <w:rsid w:val="00A425BA"/>
    <w:rsid w:val="00A5095A"/>
    <w:rsid w:val="00AA6481"/>
    <w:rsid w:val="00AD5636"/>
    <w:rsid w:val="00B3077F"/>
    <w:rsid w:val="00B50762"/>
    <w:rsid w:val="00B74204"/>
    <w:rsid w:val="00BA7ED0"/>
    <w:rsid w:val="00BC399E"/>
    <w:rsid w:val="00C11999"/>
    <w:rsid w:val="00C2071B"/>
    <w:rsid w:val="00D207F4"/>
    <w:rsid w:val="00D2147E"/>
    <w:rsid w:val="00D364E5"/>
    <w:rsid w:val="00D678B9"/>
    <w:rsid w:val="00D85B64"/>
    <w:rsid w:val="00DC12E6"/>
    <w:rsid w:val="00E25A43"/>
    <w:rsid w:val="00E46C27"/>
    <w:rsid w:val="00EC22F1"/>
    <w:rsid w:val="00EC2B54"/>
    <w:rsid w:val="00ED099C"/>
    <w:rsid w:val="00EF5254"/>
    <w:rsid w:val="00F25F5B"/>
    <w:rsid w:val="00F4160B"/>
    <w:rsid w:val="00F65FB9"/>
    <w:rsid w:val="00FD6ADE"/>
    <w:rsid w:val="00FF4558"/>
    <w:rsid w:val="00FF554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248E73-9E54-4742-AFD5-C4860054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A56A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78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FD6A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D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________Rechliner SV</vt:lpstr>
    </vt:vector>
  </TitlesOfParts>
  <Company>LEHMAR GmbH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________Rechliner SV</dc:title>
  <dc:creator>Heinrichs</dc:creator>
  <cp:lastModifiedBy>Meckel</cp:lastModifiedBy>
  <cp:revision>2</cp:revision>
  <cp:lastPrinted>2019-11-08T13:07:00Z</cp:lastPrinted>
  <dcterms:created xsi:type="dcterms:W3CDTF">2019-11-11T09:29:00Z</dcterms:created>
  <dcterms:modified xsi:type="dcterms:W3CDTF">2019-11-11T09:29:00Z</dcterms:modified>
</cp:coreProperties>
</file>